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smallCaps w:val="1"/>
          <w:color w:val="63b145"/>
          <w:sz w:val="22"/>
          <w:szCs w:val="22"/>
          <w:rtl w:val="0"/>
        </w:rPr>
        <w:t xml:space="preserve">BARIJI</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w:t>
      </w:r>
      <w:r w:rsidDel="00000000" w:rsidR="00000000" w:rsidRPr="00000000">
        <w:rPr>
          <w:rFonts w:ascii="Montserrat Medium" w:cs="Montserrat Medium" w:eastAsia="Montserrat Medium" w:hAnsi="Montserrat Medium"/>
          <w:color w:val="63b145"/>
          <w:sz w:val="16"/>
          <w:szCs w:val="16"/>
          <w:rtl w:val="0"/>
        </w:rPr>
        <w:t xml:space="preserve">8</w:t>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00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sz w:val="17"/>
          <w:szCs w:val="17"/>
          <w:rtl w:val="0"/>
        </w:rPr>
        <w:t xml:space="preserve">The Bariji people live in the centre of Oro Province. Thank God that they are surrounded by people groups that have the New Testament and that have relatively high literacy rates - the Barai and Namiae to the west, the Ese to the north and the Yareba to the south. Many Bariji people speak Yareba as a second language. Nonetheless, it would be much easier for the Bariji to understand God’s Word if it were in their own language. Pray to the Lord of the harvest to thrust out workers to bring his Word to the Bariji people - perhaps from among the neighbouring people groups, or even from among those of the Bariji people who are well educated and who love the Lord.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Fewer than one in four Bariji adults can read and comprehend. This is another barrier to any Scriptures. Ask God for audio translations of the Bible that any of the Bariji can access.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Please pray that all the Bariji come to know the Lord in such a rich and significant way that their communities are transformed by his love for them. Pray that this revelation of the Lord flows into neighbouring communities through the different languages that the Bariji speak.</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4">
      <w:pPr>
        <w:ind w:left="-1440" w:right="-360" w:firstLine="0"/>
        <w:rPr>
          <w:sz w:val="18"/>
          <w:szCs w:val="18"/>
        </w:rPr>
      </w:pPr>
      <w:r w:rsidDel="00000000" w:rsidR="00000000" w:rsidRPr="00000000">
        <w:rPr/>
        <w:drawing>
          <wp:inline distB="0" distT="0" distL="0" distR="0">
            <wp:extent cx="5516768" cy="6406352"/>
            <wp:effectExtent b="0" l="0" r="0" t="0"/>
            <wp:docPr id="18" name="image1.png"/>
            <a:graphic>
              <a:graphicData uri="http://schemas.openxmlformats.org/drawingml/2006/picture">
                <pic:pic>
                  <pic:nvPicPr>
                    <pic:cNvPr id="0" name="image1.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19" name="image3.jpg"/>
          <a:graphic>
            <a:graphicData uri="http://schemas.openxmlformats.org/drawingml/2006/picture">
              <pic:pic>
                <pic:nvPicPr>
                  <pic:cNvPr descr="Text&#10;&#10;Description automatically generated with medium confidence" id="0" name="image3.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-904179</wp:posOffset>
          </wp:positionH>
          <wp:positionV relativeFrom="paragraph">
            <wp:posOffset>104775</wp:posOffset>
          </wp:positionV>
          <wp:extent cx="5472661" cy="311109"/>
          <wp:effectExtent b="0" l="0" r="0" t="0"/>
          <wp:wrapNone/>
          <wp:docPr id="17" name="image4.png"/>
          <a:graphic>
            <a:graphicData uri="http://schemas.openxmlformats.org/drawingml/2006/picture">
              <pic:pic>
                <pic:nvPicPr>
                  <pic:cNvPr id="0" name="image4.png"/>
                  <pic:cNvPicPr preferRelativeResize="0"/>
                </pic:nvPicPr>
                <pic:blipFill>
                  <a:blip r:embed="rId1"/>
                  <a:srcRect b="6146" l="-65" r="65" t="90095"/>
                  <a:stretch>
                    <a:fillRect/>
                  </a:stretch>
                </pic:blipFill>
                <pic:spPr>
                  <a:xfrm>
                    <a:off x="0" y="0"/>
                    <a:ext cx="5472661" cy="3111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-913127</wp:posOffset>
          </wp:positionH>
          <wp:positionV relativeFrom="paragraph">
            <wp:posOffset>-1268</wp:posOffset>
          </wp:positionV>
          <wp:extent cx="5476240" cy="3929974"/>
          <wp:effectExtent b="0" l="0" r="0" t="0"/>
          <wp:wrapNone/>
          <wp:docPr id="16" name="image2.png"/>
          <a:graphic>
            <a:graphicData uri="http://schemas.openxmlformats.org/drawingml/2006/picture">
              <pic:pic>
                <pic:nvPicPr>
                  <pic:cNvPr id="0" name="image2.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W3wHiTb1ab4ogov1/MPRbv0qUA==">AMUW2mV6//MxRmx03FpBNx7ckt44H4eZSg6m5UrQI0ZG6Xi5ifgyd8I0f3xM2cJyDq5pcX8B4QF43Z9jBN6qdViGfq6oKBqufh5+0ftfRTxvqwLmqlpoCX8=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2021-09-18T07:31:00Z</dcterms:created>
  <dc:creator>Lauren Johnson</dc:creator>
</cp:coreProperties>
</file>